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8404E" w14:textId="77777777" w:rsidR="00D42ECD" w:rsidRPr="00EC0A7D" w:rsidRDefault="00D42ECD" w:rsidP="00D42EC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847BEF0" w14:textId="77777777" w:rsidR="00D42ECD" w:rsidRPr="00EC0A7D" w:rsidRDefault="00D42ECD" w:rsidP="00D42E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A7D">
        <w:rPr>
          <w:rFonts w:ascii="Corbel" w:hAnsi="Corbel"/>
          <w:b/>
          <w:smallCaps/>
          <w:sz w:val="24"/>
          <w:szCs w:val="24"/>
        </w:rPr>
        <w:t>SYLABUS</w:t>
      </w:r>
    </w:p>
    <w:p w14:paraId="6374C56B" w14:textId="77777777" w:rsidR="00D42ECD" w:rsidRPr="00EC0A7D" w:rsidRDefault="00D42ECD" w:rsidP="00D42ECD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3A0A40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E1C4D">
        <w:rPr>
          <w:rFonts w:ascii="Corbel" w:hAnsi="Corbel"/>
          <w:b/>
          <w:bCs/>
          <w:smallCaps/>
          <w:sz w:val="24"/>
          <w:szCs w:val="24"/>
        </w:rPr>
        <w:t>2022-2025</w:t>
      </w:r>
    </w:p>
    <w:p w14:paraId="11C6779C" w14:textId="77777777" w:rsidR="00D42ECD" w:rsidRPr="00EC0A7D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(skrajne daty)</w:t>
      </w:r>
    </w:p>
    <w:p w14:paraId="05E75811" w14:textId="77777777" w:rsidR="00D42ECD" w:rsidRPr="00EC0A7D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 xml:space="preserve">Rok akademicki </w:t>
      </w:r>
      <w:r w:rsidRPr="002E1C4D">
        <w:rPr>
          <w:rFonts w:ascii="Corbel" w:hAnsi="Corbel"/>
          <w:sz w:val="24"/>
          <w:szCs w:val="24"/>
        </w:rPr>
        <w:t>2024/2025</w:t>
      </w:r>
    </w:p>
    <w:p w14:paraId="172A4717" w14:textId="77777777"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F5F8B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A7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ECD" w:rsidRPr="00EC0A7D" w14:paraId="4BFD3D0D" w14:textId="77777777" w:rsidTr="006827B6">
        <w:tc>
          <w:tcPr>
            <w:tcW w:w="2694" w:type="dxa"/>
            <w:vAlign w:val="center"/>
          </w:tcPr>
          <w:p w14:paraId="3652BF79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8853A2" w14:textId="77777777" w:rsidR="00D42ECD" w:rsidRPr="00D905AE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05AE">
              <w:rPr>
                <w:rFonts w:ascii="Corbel" w:hAnsi="Corbel"/>
                <w:sz w:val="24"/>
                <w:szCs w:val="24"/>
              </w:rPr>
              <w:t>Zajęcia warsztatowe z zakresu bezpieczeństwa publicznego</w:t>
            </w:r>
          </w:p>
        </w:tc>
      </w:tr>
      <w:tr w:rsidR="00D42ECD" w:rsidRPr="00EC0A7D" w14:paraId="40B06D44" w14:textId="77777777" w:rsidTr="006827B6">
        <w:tc>
          <w:tcPr>
            <w:tcW w:w="2694" w:type="dxa"/>
            <w:vAlign w:val="center"/>
          </w:tcPr>
          <w:p w14:paraId="4D1BF556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49FC75F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BW69</w:t>
            </w:r>
          </w:p>
        </w:tc>
      </w:tr>
      <w:tr w:rsidR="00D42ECD" w:rsidRPr="00EC0A7D" w14:paraId="67414299" w14:textId="77777777" w:rsidTr="006827B6">
        <w:tc>
          <w:tcPr>
            <w:tcW w:w="2694" w:type="dxa"/>
            <w:vAlign w:val="center"/>
          </w:tcPr>
          <w:p w14:paraId="4B5C96CE" w14:textId="77777777" w:rsidR="00D42ECD" w:rsidRPr="00EC0A7D" w:rsidRDefault="00D42EC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A123327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ECD" w:rsidRPr="00EC0A7D" w14:paraId="09CB0299" w14:textId="77777777" w:rsidTr="006827B6">
        <w:tc>
          <w:tcPr>
            <w:tcW w:w="2694" w:type="dxa"/>
            <w:vAlign w:val="center"/>
          </w:tcPr>
          <w:p w14:paraId="4DA4C2D8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D3BB73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5A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42ECD" w:rsidRPr="00EC0A7D" w14:paraId="7FED4D35" w14:textId="77777777" w:rsidTr="006827B6">
        <w:tc>
          <w:tcPr>
            <w:tcW w:w="2694" w:type="dxa"/>
            <w:vAlign w:val="center"/>
          </w:tcPr>
          <w:p w14:paraId="4C2F5690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18A7E1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42ECD" w:rsidRPr="00EC0A7D" w14:paraId="674C9781" w14:textId="77777777" w:rsidTr="006827B6">
        <w:tc>
          <w:tcPr>
            <w:tcW w:w="2694" w:type="dxa"/>
            <w:vAlign w:val="center"/>
          </w:tcPr>
          <w:p w14:paraId="4DB7EEBA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4E34CE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42ECD" w:rsidRPr="00EC0A7D" w14:paraId="1018D4FE" w14:textId="77777777" w:rsidTr="006827B6">
        <w:tc>
          <w:tcPr>
            <w:tcW w:w="2694" w:type="dxa"/>
            <w:vAlign w:val="center"/>
          </w:tcPr>
          <w:p w14:paraId="005D1372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BFBF41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42ECD" w:rsidRPr="00EC0A7D" w14:paraId="3021EB0A" w14:textId="77777777" w:rsidTr="006827B6">
        <w:tc>
          <w:tcPr>
            <w:tcW w:w="2694" w:type="dxa"/>
            <w:vAlign w:val="center"/>
          </w:tcPr>
          <w:p w14:paraId="23AFD4D8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8533D3" w14:textId="7C815A4B" w:rsidR="00D42ECD" w:rsidRPr="00EC0A7D" w:rsidRDefault="000E19C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42ECD" w:rsidRPr="00EC0A7D" w14:paraId="4EEA21B5" w14:textId="77777777" w:rsidTr="006827B6">
        <w:tc>
          <w:tcPr>
            <w:tcW w:w="2694" w:type="dxa"/>
            <w:vAlign w:val="center"/>
          </w:tcPr>
          <w:p w14:paraId="204299C1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1140A7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III rok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VI semestr</w:t>
            </w:r>
          </w:p>
        </w:tc>
      </w:tr>
      <w:tr w:rsidR="00D42ECD" w:rsidRPr="00EC0A7D" w14:paraId="62107162" w14:textId="77777777" w:rsidTr="006827B6">
        <w:tc>
          <w:tcPr>
            <w:tcW w:w="2694" w:type="dxa"/>
            <w:vAlign w:val="center"/>
          </w:tcPr>
          <w:p w14:paraId="071BEAD5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0CAB32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D42ECD" w:rsidRPr="00EC0A7D" w14:paraId="47EFD769" w14:textId="77777777" w:rsidTr="006827B6">
        <w:tc>
          <w:tcPr>
            <w:tcW w:w="2694" w:type="dxa"/>
            <w:vAlign w:val="center"/>
          </w:tcPr>
          <w:p w14:paraId="2BDA9CBC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BBB3DB" w14:textId="77777777"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2ECD" w:rsidRPr="00EC0A7D" w14:paraId="1ED695A7" w14:textId="77777777" w:rsidTr="006827B6">
        <w:tc>
          <w:tcPr>
            <w:tcW w:w="2694" w:type="dxa"/>
            <w:vAlign w:val="center"/>
          </w:tcPr>
          <w:p w14:paraId="5727C4EA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BA22D2" w14:textId="026523D9" w:rsidR="00D42ECD" w:rsidRPr="00EC0A7D" w:rsidRDefault="00BD6BB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ECD" w:rsidRPr="00EC0A7D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 w:rsidR="00D42ECD" w:rsidRPr="00EC0A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42ECD" w:rsidRPr="00EC0A7D" w14:paraId="349D636A" w14:textId="77777777" w:rsidTr="006827B6">
        <w:tc>
          <w:tcPr>
            <w:tcW w:w="2694" w:type="dxa"/>
            <w:vAlign w:val="center"/>
          </w:tcPr>
          <w:p w14:paraId="2937E676" w14:textId="77777777"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90F895" w14:textId="36A8F34A" w:rsidR="00D42ECD" w:rsidRPr="00EC0A7D" w:rsidRDefault="00BD6BB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ECD" w:rsidRPr="00EC0A7D">
              <w:rPr>
                <w:rFonts w:ascii="Corbel" w:hAnsi="Corbel"/>
                <w:b w:val="0"/>
                <w:sz w:val="24"/>
                <w:szCs w:val="24"/>
              </w:rPr>
              <w:t>r Damian Wicherek</w:t>
            </w:r>
          </w:p>
        </w:tc>
      </w:tr>
    </w:tbl>
    <w:p w14:paraId="14FBB9F2" w14:textId="77777777" w:rsidR="00D42ECD" w:rsidRPr="00EC0A7D" w:rsidRDefault="00D42ECD" w:rsidP="00D42EC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* </w:t>
      </w:r>
      <w:r w:rsidRPr="00EC0A7D">
        <w:rPr>
          <w:rFonts w:ascii="Corbel" w:hAnsi="Corbel"/>
          <w:i/>
          <w:sz w:val="24"/>
          <w:szCs w:val="24"/>
        </w:rPr>
        <w:t>-</w:t>
      </w:r>
      <w:r w:rsidRPr="00EC0A7D">
        <w:rPr>
          <w:rFonts w:ascii="Corbel" w:hAnsi="Corbel"/>
          <w:b w:val="0"/>
          <w:i/>
          <w:sz w:val="24"/>
          <w:szCs w:val="24"/>
        </w:rPr>
        <w:t>opcjonalni</w:t>
      </w:r>
      <w:r w:rsidRPr="00EC0A7D">
        <w:rPr>
          <w:rFonts w:ascii="Corbel" w:hAnsi="Corbel"/>
          <w:b w:val="0"/>
          <w:sz w:val="24"/>
          <w:szCs w:val="24"/>
        </w:rPr>
        <w:t xml:space="preserve">e, </w:t>
      </w:r>
      <w:r w:rsidRPr="00EC0A7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81923A0" w14:textId="77777777" w:rsidR="00D42ECD" w:rsidRPr="00EC0A7D" w:rsidRDefault="00D42ECD" w:rsidP="00D42ECD">
      <w:pPr>
        <w:pStyle w:val="Podpunkty"/>
        <w:ind w:left="284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7787922" w14:textId="77777777" w:rsidR="00D42ECD" w:rsidRPr="00EC0A7D" w:rsidRDefault="00D42ECD" w:rsidP="00D42E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D42ECD" w:rsidRPr="00EC0A7D" w14:paraId="7AD4DAFE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630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Semestr</w:t>
            </w:r>
          </w:p>
          <w:p w14:paraId="3DE491D4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5A2B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E988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CBF0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A59C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090B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CDC0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337C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1C41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94FF" w14:textId="77777777"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A7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2ECD" w:rsidRPr="00EC0A7D" w14:paraId="1FBEAF72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32E4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2EF7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A746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17B2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FDC0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92C8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C904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676F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E404" w14:textId="21796F23" w:rsidR="00D42ECD" w:rsidRPr="00EC0A7D" w:rsidRDefault="000E19C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4D5C" w14:textId="77777777"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5D66E7" w14:textId="77777777" w:rsidR="00D42ECD" w:rsidRPr="00EC0A7D" w:rsidRDefault="00D42ECD" w:rsidP="00D42EC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41987E" w14:textId="77777777" w:rsidR="00D42ECD" w:rsidRPr="00EC0A7D" w:rsidRDefault="00D42ECD" w:rsidP="00D42E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83D4E5" w14:textId="77777777"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1.2.</w:t>
      </w:r>
      <w:r w:rsidRPr="00EC0A7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8B14BB" w14:textId="77777777" w:rsidR="00D42ECD" w:rsidRPr="00D905AE" w:rsidRDefault="00D42ECD" w:rsidP="00D42ECD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905AE">
        <w:rPr>
          <w:rFonts w:ascii="Segoe UI Symbol" w:eastAsia="MS Gothic" w:hAnsi="Segoe UI Symbol" w:cs="Segoe UI Symbol"/>
          <w:szCs w:val="24"/>
          <w:u w:val="single"/>
        </w:rPr>
        <w:t>☐</w:t>
      </w:r>
      <w:r w:rsidRPr="00D905AE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48A724F9" w14:textId="77777777" w:rsidR="00D42ECD" w:rsidRPr="00EC0A7D" w:rsidRDefault="00D42ECD" w:rsidP="00D42E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Segoe UI Symbol" w:eastAsia="MS Gothic" w:hAnsi="Segoe UI Symbol" w:cs="Segoe UI Symbol"/>
          <w:b w:val="0"/>
          <w:szCs w:val="24"/>
        </w:rPr>
        <w:t>☐</w:t>
      </w:r>
      <w:r w:rsidRPr="00EC0A7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423288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996F96" w14:textId="77777777"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1.3 </w:t>
      </w:r>
      <w:r w:rsidRPr="00EC0A7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C0A7D">
        <w:rPr>
          <w:rFonts w:ascii="Corbel" w:hAnsi="Corbel"/>
          <w:b w:val="0"/>
          <w:smallCaps w:val="0"/>
          <w:szCs w:val="24"/>
        </w:rPr>
        <w:t xml:space="preserve">(egzamin, </w:t>
      </w:r>
      <w:r w:rsidRPr="00EC0A7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A7D">
        <w:rPr>
          <w:rFonts w:ascii="Corbel" w:hAnsi="Corbel"/>
          <w:b w:val="0"/>
          <w:smallCaps w:val="0"/>
          <w:szCs w:val="24"/>
        </w:rPr>
        <w:t>, zaliczenie bez oceny)</w:t>
      </w:r>
    </w:p>
    <w:p w14:paraId="4E5AA1B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AA341" w14:textId="77777777" w:rsidR="00D42EC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t xml:space="preserve">2.Wymagania wstępne </w:t>
      </w:r>
    </w:p>
    <w:p w14:paraId="7B55A9C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2DAB057E" w14:textId="77777777" w:rsidTr="006827B6">
        <w:tc>
          <w:tcPr>
            <w:tcW w:w="9670" w:type="dxa"/>
          </w:tcPr>
          <w:p w14:paraId="2060690E" w14:textId="77777777" w:rsidR="00D42ECD" w:rsidRPr="00EC0A7D" w:rsidRDefault="00D42EC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bezpieczeństwa publicznego w tym kompetencji organów państwowych oraz procesu podejmowania decyzji w sytuacji zagrożenia bezpieczeństwa publicznego. </w:t>
            </w:r>
          </w:p>
        </w:tc>
      </w:tr>
    </w:tbl>
    <w:p w14:paraId="14FE909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4FD8DDB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E37C95A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0D343D6B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2824DC6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14:paraId="29294865" w14:textId="77777777" w:rsidR="00D42ECD" w:rsidRPr="00EC0A7D" w:rsidRDefault="00D42ECD" w:rsidP="00D42ECD">
      <w:pPr>
        <w:pStyle w:val="Podpunkty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3.1 Cele przedmiotu</w:t>
      </w:r>
    </w:p>
    <w:p w14:paraId="2FCB1BC4" w14:textId="77777777" w:rsidR="00D42ECD" w:rsidRPr="00EC0A7D" w:rsidRDefault="00D42ECD" w:rsidP="00D42EC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42ECD" w:rsidRPr="00EC0A7D" w14:paraId="73E68A88" w14:textId="77777777" w:rsidTr="006827B6">
        <w:tc>
          <w:tcPr>
            <w:tcW w:w="851" w:type="dxa"/>
            <w:vAlign w:val="center"/>
          </w:tcPr>
          <w:p w14:paraId="1DF4F636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963E72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Wiedza na temat podstawowych pojęć z zakresu bezpieczeństwa publicznego</w:t>
            </w:r>
          </w:p>
        </w:tc>
      </w:tr>
      <w:tr w:rsidR="00D42ECD" w:rsidRPr="00EC0A7D" w14:paraId="7E8A0745" w14:textId="77777777" w:rsidTr="006827B6">
        <w:tc>
          <w:tcPr>
            <w:tcW w:w="851" w:type="dxa"/>
            <w:vAlign w:val="center"/>
          </w:tcPr>
          <w:p w14:paraId="6E5D6B8E" w14:textId="77777777"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F41303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Znajomość systemu bezpieczeństwa Polski</w:t>
            </w:r>
          </w:p>
        </w:tc>
      </w:tr>
      <w:tr w:rsidR="00D42ECD" w:rsidRPr="00EC0A7D" w14:paraId="0EF73625" w14:textId="77777777" w:rsidTr="006827B6">
        <w:tc>
          <w:tcPr>
            <w:tcW w:w="851" w:type="dxa"/>
            <w:vAlign w:val="center"/>
          </w:tcPr>
          <w:p w14:paraId="1045D037" w14:textId="77777777"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51820E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Kompetencje organów państwowych mających wpływ na bezpieczeństwo państwa</w:t>
            </w:r>
          </w:p>
        </w:tc>
      </w:tr>
      <w:tr w:rsidR="00D42ECD" w:rsidRPr="00EC0A7D" w14:paraId="751BCD2B" w14:textId="77777777" w:rsidTr="006827B6">
        <w:tc>
          <w:tcPr>
            <w:tcW w:w="851" w:type="dxa"/>
            <w:vAlign w:val="center"/>
          </w:tcPr>
          <w:p w14:paraId="3CE4E1DD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3B9AC82" w14:textId="77777777"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Zagrożenia mające wpływ na bezpieczeństwo państwa</w:t>
            </w:r>
          </w:p>
        </w:tc>
      </w:tr>
    </w:tbl>
    <w:p w14:paraId="469AD19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66BE0F" w14:textId="77777777" w:rsidR="00D42ECD" w:rsidRDefault="00D42ECD" w:rsidP="00D42EC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>3.2 Efekty uczenia się dla przedmiotu</w:t>
      </w:r>
    </w:p>
    <w:p w14:paraId="4C960E21" w14:textId="77777777" w:rsidR="00D42ECD" w:rsidRDefault="00D42ECD" w:rsidP="00D42EC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42ECD" w:rsidRPr="00EC0A7D" w14:paraId="1DD9F8B0" w14:textId="77777777" w:rsidTr="006827B6">
        <w:tc>
          <w:tcPr>
            <w:tcW w:w="1680" w:type="dxa"/>
            <w:vAlign w:val="center"/>
          </w:tcPr>
          <w:p w14:paraId="33A8E92C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2060703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47E99C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0A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ECD" w:rsidRPr="00EC0A7D" w14:paraId="7265C2D7" w14:textId="77777777" w:rsidTr="006827B6">
        <w:tc>
          <w:tcPr>
            <w:tcW w:w="1680" w:type="dxa"/>
          </w:tcPr>
          <w:p w14:paraId="4E264AE2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E139CDD" w14:textId="1640645A" w:rsidR="00D42ECD" w:rsidRPr="009464DC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eastAsia="Times New Roman" w:hAnsi="Corbel"/>
                <w:b w:val="0"/>
                <w:sz w:val="22"/>
              </w:rPr>
              <w:t>Zna i rozumie przebieg procesów społecz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 xml:space="preserve">no politycznych </w:t>
            </w:r>
            <w:r w:rsidRPr="009464DC">
              <w:rPr>
                <w:rFonts w:ascii="Corbel" w:eastAsia="Times New Roman" w:hAnsi="Corbel"/>
                <w:b w:val="0"/>
                <w:sz w:val="22"/>
              </w:rPr>
              <w:t xml:space="preserve">związanych z 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 xml:space="preserve">zapewnieniem </w:t>
            </w:r>
            <w:r w:rsidRPr="009464DC">
              <w:rPr>
                <w:rFonts w:ascii="Corbel" w:eastAsia="Times New Roman" w:hAnsi="Corbel"/>
                <w:b w:val="0"/>
                <w:sz w:val="22"/>
              </w:rPr>
              <w:t>bezpieczeńs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 xml:space="preserve">twa i porządku </w:t>
            </w:r>
            <w:r w:rsidRPr="009464DC">
              <w:rPr>
                <w:rFonts w:ascii="Corbel" w:eastAsia="Times New Roman" w:hAnsi="Corbel"/>
                <w:b w:val="0"/>
                <w:sz w:val="22"/>
              </w:rPr>
              <w:t>publicz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>nego.</w:t>
            </w:r>
          </w:p>
        </w:tc>
        <w:tc>
          <w:tcPr>
            <w:tcW w:w="1865" w:type="dxa"/>
          </w:tcPr>
          <w:p w14:paraId="3B16BD37" w14:textId="1828C346" w:rsidR="00D42ECD" w:rsidRPr="00EC0A7D" w:rsidRDefault="00D42ECD" w:rsidP="00A659B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42ECD" w:rsidRPr="00EC0A7D" w14:paraId="4A7858FF" w14:textId="77777777" w:rsidTr="006827B6">
        <w:tc>
          <w:tcPr>
            <w:tcW w:w="1680" w:type="dxa"/>
          </w:tcPr>
          <w:p w14:paraId="44F0A678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F2F26E1" w14:textId="369632D8"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mallCaps w:val="0"/>
                <w:sz w:val="22"/>
              </w:rPr>
              <w:t>Potrafi wykorzystać zdobytą wiedzę w praktyce, np. angażując się w działalność organizacji społecznych</w:t>
            </w:r>
            <w:r w:rsidRPr="009464DC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2EF3650C" w14:textId="67D98AFD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42ECD" w:rsidRPr="00EC0A7D" w14:paraId="3E9D3531" w14:textId="77777777" w:rsidTr="006827B6">
        <w:tc>
          <w:tcPr>
            <w:tcW w:w="1680" w:type="dxa"/>
          </w:tcPr>
          <w:p w14:paraId="05FB0E19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B58984C" w14:textId="44D2B3BA"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mallCaps w:val="0"/>
                <w:sz w:val="22"/>
              </w:rPr>
              <w:t>Potrafi szukać związków przyczynowo skutkowych w obszarach związanych z bezpieczeństwem publicznym</w:t>
            </w:r>
            <w:r w:rsidRPr="009464DC">
              <w:rPr>
                <w:rFonts w:ascii="Corbel" w:hAnsi="Corbel"/>
                <w:b w:val="0"/>
                <w:sz w:val="22"/>
              </w:rPr>
              <w:t xml:space="preserve">. </w:t>
            </w:r>
            <w:r w:rsidRPr="009464DC">
              <w:rPr>
                <w:rFonts w:ascii="Corbel" w:hAnsi="Corbel"/>
                <w:b w:val="0"/>
                <w:smallCaps w:val="0"/>
                <w:sz w:val="22"/>
              </w:rPr>
              <w:t>Analizuje stosunki zachodzące w społeczeństwie i ich wpływ na bezpieczeństwo publiczne.</w:t>
            </w:r>
          </w:p>
        </w:tc>
        <w:tc>
          <w:tcPr>
            <w:tcW w:w="1865" w:type="dxa"/>
          </w:tcPr>
          <w:p w14:paraId="60D74C76" w14:textId="6ABF9471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42ECD" w:rsidRPr="00EC0A7D" w14:paraId="13BD2EA6" w14:textId="77777777" w:rsidTr="006827B6">
        <w:tc>
          <w:tcPr>
            <w:tcW w:w="1680" w:type="dxa"/>
          </w:tcPr>
          <w:p w14:paraId="300E68FA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3DDFFEF" w14:textId="4AA951B4"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z w:val="22"/>
              </w:rPr>
              <w:t>Posiada wiedzę umożliwiającą obserwację oraz interpretację zjawisk społeczno politycznych.</w:t>
            </w:r>
          </w:p>
        </w:tc>
        <w:tc>
          <w:tcPr>
            <w:tcW w:w="1865" w:type="dxa"/>
          </w:tcPr>
          <w:p w14:paraId="66B047BE" w14:textId="48E08166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42ECD" w:rsidRPr="00EC0A7D" w14:paraId="039A0DC8" w14:textId="77777777" w:rsidTr="006827B6">
        <w:tc>
          <w:tcPr>
            <w:tcW w:w="1680" w:type="dxa"/>
          </w:tcPr>
          <w:p w14:paraId="5BB35BFD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ADCCFE8" w14:textId="211840D2"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z w:val="22"/>
              </w:rPr>
              <w:t xml:space="preserve">Zdobytą wiedzę potrafi wykorzystać 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w praktycznym działaniu </w:t>
            </w:r>
            <w:r w:rsidRPr="009464DC">
              <w:rPr>
                <w:rFonts w:ascii="Corbel" w:hAnsi="Corbel"/>
                <w:b w:val="0"/>
                <w:sz w:val="22"/>
              </w:rPr>
              <w:t>przygotow</w:t>
            </w:r>
            <w:r w:rsidR="00BC716F" w:rsidRPr="009464DC">
              <w:rPr>
                <w:rFonts w:ascii="Corbel" w:hAnsi="Corbel"/>
                <w:b w:val="0"/>
                <w:sz w:val="22"/>
              </w:rPr>
              <w:t>ując</w:t>
            </w:r>
            <w:r w:rsidRPr="009464DC">
              <w:rPr>
                <w:rFonts w:ascii="Corbel" w:hAnsi="Corbel"/>
                <w:b w:val="0"/>
                <w:sz w:val="22"/>
              </w:rPr>
              <w:t xml:space="preserve"> proje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kty, analizy sytuacji </w:t>
            </w:r>
            <w:r w:rsidRPr="009464DC">
              <w:rPr>
                <w:rFonts w:ascii="Corbel" w:hAnsi="Corbel"/>
                <w:b w:val="0"/>
                <w:sz w:val="22"/>
              </w:rPr>
              <w:t>społeczn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o </w:t>
            </w:r>
            <w:r w:rsidRPr="009464DC">
              <w:rPr>
                <w:rFonts w:ascii="Corbel" w:hAnsi="Corbel"/>
                <w:b w:val="0"/>
                <w:sz w:val="22"/>
              </w:rPr>
              <w:t>polityczne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j mających wpływ na bezpieczeństwo państwa. </w:t>
            </w:r>
          </w:p>
        </w:tc>
        <w:tc>
          <w:tcPr>
            <w:tcW w:w="1865" w:type="dxa"/>
          </w:tcPr>
          <w:p w14:paraId="5420A656" w14:textId="02EF7971"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936C99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9E8D3" w14:textId="77777777" w:rsidR="00D42ECD" w:rsidRPr="00EC0A7D" w:rsidRDefault="00D42ECD" w:rsidP="00D42EC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3.3Treści programowe </w:t>
      </w:r>
    </w:p>
    <w:p w14:paraId="4525A5D1" w14:textId="77777777"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14:paraId="5057217C" w14:textId="77777777" w:rsidR="00D42ECD" w:rsidRPr="00EC0A7D" w:rsidRDefault="00D42ECD" w:rsidP="00D42EC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9AC74BA" w14:textId="77777777" w:rsidR="00D42ECD" w:rsidRPr="00EC0A7D" w:rsidRDefault="00D42ECD" w:rsidP="00D42EC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2BADA834" w14:textId="77777777" w:rsidTr="006827B6">
        <w:tc>
          <w:tcPr>
            <w:tcW w:w="9520" w:type="dxa"/>
          </w:tcPr>
          <w:p w14:paraId="2806E5E1" w14:textId="77777777" w:rsidR="00D42ECD" w:rsidRPr="00EC0A7D" w:rsidRDefault="00D42EC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ECD" w:rsidRPr="00EC0A7D" w14:paraId="5983FD90" w14:textId="77777777" w:rsidTr="006827B6">
        <w:tc>
          <w:tcPr>
            <w:tcW w:w="9520" w:type="dxa"/>
          </w:tcPr>
          <w:p w14:paraId="401AA6F6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Strategia bezpieczeństwa RP</w:t>
            </w:r>
          </w:p>
        </w:tc>
      </w:tr>
      <w:tr w:rsidR="00D42ECD" w:rsidRPr="00EC0A7D" w14:paraId="11D193A5" w14:textId="77777777" w:rsidTr="006827B6">
        <w:tc>
          <w:tcPr>
            <w:tcW w:w="9520" w:type="dxa"/>
          </w:tcPr>
          <w:p w14:paraId="37A3611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Prezydenta RP w zakresie bezpieczeństwa Państwa</w:t>
            </w:r>
          </w:p>
        </w:tc>
      </w:tr>
      <w:tr w:rsidR="00D42ECD" w:rsidRPr="00EC0A7D" w14:paraId="683F1254" w14:textId="77777777" w:rsidTr="006827B6">
        <w:tc>
          <w:tcPr>
            <w:tcW w:w="9520" w:type="dxa"/>
          </w:tcPr>
          <w:p w14:paraId="3019C8F4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Rady Ministrów i Prezesa Rady Ministrów w zakresie bezpieczeństwa Państwa</w:t>
            </w:r>
          </w:p>
        </w:tc>
      </w:tr>
      <w:tr w:rsidR="00D42ECD" w:rsidRPr="00EC0A7D" w14:paraId="14370AAB" w14:textId="77777777" w:rsidTr="006827B6">
        <w:tc>
          <w:tcPr>
            <w:tcW w:w="9520" w:type="dxa"/>
          </w:tcPr>
          <w:p w14:paraId="56AF0A9D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Znaczenie służb, inspekcji i straży w systemie bezpieczeństwa państwa</w:t>
            </w:r>
          </w:p>
        </w:tc>
      </w:tr>
      <w:tr w:rsidR="00D42ECD" w:rsidRPr="00EC0A7D" w14:paraId="23E03361" w14:textId="77777777" w:rsidTr="006827B6">
        <w:tc>
          <w:tcPr>
            <w:tcW w:w="9520" w:type="dxa"/>
          </w:tcPr>
          <w:p w14:paraId="1EA10F9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Wojsko</w:t>
            </w:r>
          </w:p>
        </w:tc>
      </w:tr>
      <w:tr w:rsidR="00D42ECD" w:rsidRPr="00EC0A7D" w14:paraId="40BD45F3" w14:textId="77777777" w:rsidTr="006827B6">
        <w:tc>
          <w:tcPr>
            <w:tcW w:w="9520" w:type="dxa"/>
          </w:tcPr>
          <w:p w14:paraId="6B1FDF0F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Żandarmeria Wojskowa</w:t>
            </w:r>
          </w:p>
        </w:tc>
      </w:tr>
      <w:tr w:rsidR="00D42ECD" w:rsidRPr="00EC0A7D" w14:paraId="5659400E" w14:textId="77777777" w:rsidTr="006827B6">
        <w:tc>
          <w:tcPr>
            <w:tcW w:w="9520" w:type="dxa"/>
          </w:tcPr>
          <w:p w14:paraId="38314CB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D42ECD" w:rsidRPr="00EC0A7D" w14:paraId="17FA3E7B" w14:textId="77777777" w:rsidTr="006827B6">
        <w:tc>
          <w:tcPr>
            <w:tcW w:w="9520" w:type="dxa"/>
          </w:tcPr>
          <w:p w14:paraId="38FB33AD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Pożarna</w:t>
            </w:r>
          </w:p>
        </w:tc>
      </w:tr>
      <w:tr w:rsidR="00D42ECD" w:rsidRPr="00EC0A7D" w14:paraId="69308441" w14:textId="77777777" w:rsidTr="006827B6">
        <w:tc>
          <w:tcPr>
            <w:tcW w:w="9520" w:type="dxa"/>
          </w:tcPr>
          <w:p w14:paraId="763BA4DC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Graniczna</w:t>
            </w:r>
          </w:p>
        </w:tc>
      </w:tr>
      <w:tr w:rsidR="00D42ECD" w:rsidRPr="00EC0A7D" w14:paraId="356A8339" w14:textId="77777777" w:rsidTr="006827B6">
        <w:tc>
          <w:tcPr>
            <w:tcW w:w="9520" w:type="dxa"/>
          </w:tcPr>
          <w:p w14:paraId="054EA708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lastRenderedPageBreak/>
              <w:t>Zagrożenia militarne i niemilitarne</w:t>
            </w:r>
          </w:p>
        </w:tc>
      </w:tr>
      <w:tr w:rsidR="00D42ECD" w:rsidRPr="00EC0A7D" w14:paraId="6BF7DF7B" w14:textId="77777777" w:rsidTr="006827B6">
        <w:tc>
          <w:tcPr>
            <w:tcW w:w="9520" w:type="dxa"/>
          </w:tcPr>
          <w:p w14:paraId="5238E6B7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Wpływ procesów migracyjnych na bezpieczeństwo wewnętrzne państwa</w:t>
            </w:r>
          </w:p>
        </w:tc>
      </w:tr>
      <w:tr w:rsidR="00D42ECD" w:rsidRPr="00EC0A7D" w14:paraId="45546D0A" w14:textId="77777777" w:rsidTr="006827B6">
        <w:tc>
          <w:tcPr>
            <w:tcW w:w="9520" w:type="dxa"/>
          </w:tcPr>
          <w:p w14:paraId="1F456C32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Zadania organów samorządu terytorialnego w zapewnieniu bezpieczeństwa publicznego</w:t>
            </w:r>
          </w:p>
        </w:tc>
      </w:tr>
      <w:tr w:rsidR="00D42ECD" w:rsidRPr="00EC0A7D" w14:paraId="29396784" w14:textId="77777777" w:rsidTr="006827B6">
        <w:tc>
          <w:tcPr>
            <w:tcW w:w="9520" w:type="dxa"/>
          </w:tcPr>
          <w:p w14:paraId="52E7FF4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</w:tbl>
    <w:p w14:paraId="1A44FE2F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D812A2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3.4 Metody dydaktyczne</w:t>
      </w:r>
    </w:p>
    <w:p w14:paraId="734FCE94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4FC06" w14:textId="77777777" w:rsidR="00D42ECD" w:rsidRPr="00EC0A7D" w:rsidRDefault="00D42ECD" w:rsidP="00D42EC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 xml:space="preserve">Zajęcia warsztatowe: analiza tekstów z dyskusją, praca w grupach </w:t>
      </w:r>
    </w:p>
    <w:p w14:paraId="5535608C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C5CA0D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E543D7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 METODY I KRYTERIA OCENY</w:t>
      </w:r>
    </w:p>
    <w:p w14:paraId="0F687756" w14:textId="77777777"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B6C4D5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4.1 Sposoby weryfikacji efektów uczenia się</w:t>
      </w:r>
    </w:p>
    <w:p w14:paraId="3FA9E7C3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D42ECD" w:rsidRPr="00EC0A7D" w14:paraId="006564C5" w14:textId="77777777" w:rsidTr="006827B6">
        <w:tc>
          <w:tcPr>
            <w:tcW w:w="1961" w:type="dxa"/>
            <w:vAlign w:val="center"/>
          </w:tcPr>
          <w:p w14:paraId="742CE925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9F93151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E5DA72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7FA4883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CC884" w14:textId="77777777"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42ECD" w:rsidRPr="00EC0A7D" w14:paraId="2EECFE70" w14:textId="77777777" w:rsidTr="006827B6">
        <w:tc>
          <w:tcPr>
            <w:tcW w:w="1961" w:type="dxa"/>
          </w:tcPr>
          <w:p w14:paraId="4CD793DC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055044E8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73701BF2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42ECD" w:rsidRPr="00EC0A7D" w14:paraId="73361A8C" w14:textId="77777777" w:rsidTr="006827B6">
        <w:tc>
          <w:tcPr>
            <w:tcW w:w="1961" w:type="dxa"/>
          </w:tcPr>
          <w:p w14:paraId="54E9DB57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A906B7A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C49F0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21" w:type="dxa"/>
          </w:tcPr>
          <w:p w14:paraId="0177FD1E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42ECD" w:rsidRPr="00EC0A7D" w14:paraId="0C4003F1" w14:textId="77777777" w:rsidTr="006827B6">
        <w:tc>
          <w:tcPr>
            <w:tcW w:w="1961" w:type="dxa"/>
          </w:tcPr>
          <w:p w14:paraId="7DA564F8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4D1F6A11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6C49F0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1" w:type="dxa"/>
          </w:tcPr>
          <w:p w14:paraId="4934DE46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42ECD" w:rsidRPr="00EC0A7D" w14:paraId="7083B6DE" w14:textId="77777777" w:rsidTr="006827B6">
        <w:tc>
          <w:tcPr>
            <w:tcW w:w="1961" w:type="dxa"/>
          </w:tcPr>
          <w:p w14:paraId="0EE3E63B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58042951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32B1F7FF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42ECD" w:rsidRPr="00EC0A7D" w14:paraId="6E8A92B7" w14:textId="77777777" w:rsidTr="006827B6">
        <w:tc>
          <w:tcPr>
            <w:tcW w:w="1961" w:type="dxa"/>
          </w:tcPr>
          <w:p w14:paraId="080B5C8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6EAA1CE" w14:textId="77777777"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14:paraId="624E3D17" w14:textId="77777777"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552B5DE1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D740D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4.2 Warunki zaliczenia przedmiotu (kryteria oceniania)</w:t>
      </w:r>
    </w:p>
    <w:p w14:paraId="2E1A0578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ECD" w:rsidRPr="00EC0A7D" w14:paraId="7C07AAC3" w14:textId="77777777" w:rsidTr="006827B6">
        <w:trPr>
          <w:trHeight w:val="613"/>
        </w:trPr>
        <w:tc>
          <w:tcPr>
            <w:tcW w:w="9670" w:type="dxa"/>
          </w:tcPr>
          <w:p w14:paraId="3750920E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zajęciach, projekt</w:t>
            </w:r>
          </w:p>
          <w:p w14:paraId="28FFE52D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2EFC9D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E03F4" w14:textId="77777777" w:rsidR="00D42ECD" w:rsidRPr="00EC0A7D" w:rsidRDefault="00D42ECD" w:rsidP="00D42EC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0A7737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42ECD" w:rsidRPr="00EC0A7D" w14:paraId="2F13EF3A" w14:textId="77777777" w:rsidTr="006827B6">
        <w:tc>
          <w:tcPr>
            <w:tcW w:w="4962" w:type="dxa"/>
            <w:vAlign w:val="center"/>
          </w:tcPr>
          <w:p w14:paraId="3F8C4F13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4C25A6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42ECD" w:rsidRPr="00EC0A7D" w14:paraId="37D9C819" w14:textId="77777777" w:rsidTr="006827B6">
        <w:tc>
          <w:tcPr>
            <w:tcW w:w="4962" w:type="dxa"/>
          </w:tcPr>
          <w:p w14:paraId="2ACD3F91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F0C59B2" w14:textId="35D75DB7" w:rsidR="00D42ECD" w:rsidRPr="00EC0A7D" w:rsidRDefault="000E19C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ECD" w:rsidRPr="00EC0A7D" w14:paraId="74678571" w14:textId="77777777" w:rsidTr="006827B6">
        <w:tc>
          <w:tcPr>
            <w:tcW w:w="4962" w:type="dxa"/>
          </w:tcPr>
          <w:p w14:paraId="38DE3708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F200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09289A" w14:textId="05C445CC" w:rsidR="00D42ECD" w:rsidRPr="00EC0A7D" w:rsidRDefault="000E19C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42ECD" w:rsidRPr="00EC0A7D" w14:paraId="166594F5" w14:textId="77777777" w:rsidTr="006827B6">
        <w:tc>
          <w:tcPr>
            <w:tcW w:w="4962" w:type="dxa"/>
          </w:tcPr>
          <w:p w14:paraId="427736A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78DFE9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32EAC7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2ECD" w:rsidRPr="00EC0A7D" w14:paraId="0010EE24" w14:textId="77777777" w:rsidTr="006827B6">
        <w:tc>
          <w:tcPr>
            <w:tcW w:w="4962" w:type="dxa"/>
          </w:tcPr>
          <w:p w14:paraId="52104B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2C644E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2ECD" w:rsidRPr="00EC0A7D" w14:paraId="7DAA834D" w14:textId="77777777" w:rsidTr="006827B6">
        <w:tc>
          <w:tcPr>
            <w:tcW w:w="4962" w:type="dxa"/>
          </w:tcPr>
          <w:p w14:paraId="248C7A7A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4351EB" w14:textId="77777777"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7C2680" w14:textId="77777777"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62DDA3FC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8F02F" w14:textId="77777777"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531BA8" w14:textId="77777777"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58DB1E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6. PRAKTYKI ZAWODOWE W RAMACH PRZEDMIOTU</w:t>
      </w:r>
    </w:p>
    <w:p w14:paraId="50DAD4A1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80"/>
      </w:tblGrid>
      <w:tr w:rsidR="00D42ECD" w:rsidRPr="00EC0A7D" w14:paraId="034286BD" w14:textId="77777777" w:rsidTr="006827B6">
        <w:trPr>
          <w:trHeight w:val="397"/>
        </w:trPr>
        <w:tc>
          <w:tcPr>
            <w:tcW w:w="3544" w:type="dxa"/>
          </w:tcPr>
          <w:p w14:paraId="761C104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14:paraId="2DAA8F27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2ECD" w:rsidRPr="00EC0A7D" w14:paraId="5B9B89B9" w14:textId="77777777" w:rsidTr="006827B6">
        <w:trPr>
          <w:trHeight w:val="397"/>
        </w:trPr>
        <w:tc>
          <w:tcPr>
            <w:tcW w:w="3544" w:type="dxa"/>
          </w:tcPr>
          <w:p w14:paraId="2A37C3A6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14:paraId="3859799F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F6A8D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79616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7. LITERATURA</w:t>
      </w:r>
    </w:p>
    <w:p w14:paraId="2D35B55E" w14:textId="77777777"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42ECD" w:rsidRPr="00EC0A7D" w14:paraId="41EE48D2" w14:textId="77777777" w:rsidTr="006827B6">
        <w:trPr>
          <w:trHeight w:val="397"/>
        </w:trPr>
        <w:tc>
          <w:tcPr>
            <w:tcW w:w="7513" w:type="dxa"/>
          </w:tcPr>
          <w:p w14:paraId="007B95DE" w14:textId="77777777"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311A66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E901A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Lisiecki M., Zarządzanie bezpieczeństwem publicznym, Oficyna Wydawnicza ŁośGraf, Wydawnictwa Akademickie i Profesjonalne, 2010.</w:t>
            </w:r>
          </w:p>
          <w:p w14:paraId="0D7AFAA5" w14:textId="77777777"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Misiuk A., Administracja porządku i bezpieczeństwa publicznego. Zagadnienia prawno-ustrojowe, Warszawa 2008.</w:t>
            </w:r>
          </w:p>
        </w:tc>
      </w:tr>
      <w:tr w:rsidR="00D42ECD" w:rsidRPr="00EC0A7D" w14:paraId="2E6FFBB2" w14:textId="77777777" w:rsidTr="006827B6">
        <w:trPr>
          <w:trHeight w:val="397"/>
        </w:trPr>
        <w:tc>
          <w:tcPr>
            <w:tcW w:w="7513" w:type="dxa"/>
          </w:tcPr>
          <w:p w14:paraId="6D6C7D4F" w14:textId="77777777"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104020" w14:textId="77777777"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78F259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Feler W., Żandarmeria Wojskowa jako element systemu wewnętrznego bezpieczeństwa RP, „Przegląd Policyjny”, 2002, Nr 3-4.</w:t>
            </w:r>
          </w:p>
          <w:p w14:paraId="02F641BD" w14:textId="77777777"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Lasocik Z., Organizacja i zasady działania więziennictwa, [w:] System penitencjarny i postpenitencjarny, red. T. Bulendy i R. Musidłowski, Warszawa 2003.</w:t>
            </w:r>
          </w:p>
          <w:p w14:paraId="3C44975F" w14:textId="77777777"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01ED9">
              <w:rPr>
                <w:rFonts w:ascii="Corbel" w:hAnsi="Corbel"/>
                <w:sz w:val="24"/>
                <w:szCs w:val="24"/>
              </w:rPr>
              <w:t xml:space="preserve">Wicherek D., Kancelaria Prezydenta Rzeczypospolitej Polskiej 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601ED9">
              <w:rPr>
                <w:rFonts w:ascii="Corbel" w:hAnsi="Corbel"/>
                <w:sz w:val="24"/>
                <w:szCs w:val="24"/>
              </w:rPr>
              <w:t xml:space="preserve">ako organ pomocniczy, Rzeszów 2020. </w:t>
            </w:r>
          </w:p>
        </w:tc>
      </w:tr>
    </w:tbl>
    <w:p w14:paraId="1917A087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60BBF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AD7AC6" w14:textId="77777777"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A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6E121B6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2E559" w14:textId="77777777" w:rsidR="003B2182" w:rsidRDefault="003B2182" w:rsidP="00D42ECD">
      <w:pPr>
        <w:spacing w:after="0" w:line="240" w:lineRule="auto"/>
      </w:pPr>
      <w:r>
        <w:separator/>
      </w:r>
    </w:p>
  </w:endnote>
  <w:endnote w:type="continuationSeparator" w:id="0">
    <w:p w14:paraId="7F29EF22" w14:textId="77777777" w:rsidR="003B2182" w:rsidRDefault="003B2182" w:rsidP="00D4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86697" w14:textId="77777777" w:rsidR="003B2182" w:rsidRDefault="003B2182" w:rsidP="00D42ECD">
      <w:pPr>
        <w:spacing w:after="0" w:line="240" w:lineRule="auto"/>
      </w:pPr>
      <w:r>
        <w:separator/>
      </w:r>
    </w:p>
  </w:footnote>
  <w:footnote w:type="continuationSeparator" w:id="0">
    <w:p w14:paraId="7DC61D48" w14:textId="77777777" w:rsidR="003B2182" w:rsidRDefault="003B2182" w:rsidP="00D42ECD">
      <w:pPr>
        <w:spacing w:after="0" w:line="240" w:lineRule="auto"/>
      </w:pPr>
      <w:r>
        <w:continuationSeparator/>
      </w:r>
    </w:p>
  </w:footnote>
  <w:footnote w:id="1">
    <w:p w14:paraId="634BD658" w14:textId="77777777" w:rsidR="00D42ECD" w:rsidRDefault="00D42ECD" w:rsidP="00D42E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108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EB"/>
    <w:rsid w:val="00005574"/>
    <w:rsid w:val="000E19CE"/>
    <w:rsid w:val="00106571"/>
    <w:rsid w:val="003B2182"/>
    <w:rsid w:val="00415336"/>
    <w:rsid w:val="00434142"/>
    <w:rsid w:val="008427A2"/>
    <w:rsid w:val="009464DC"/>
    <w:rsid w:val="00A10F68"/>
    <w:rsid w:val="00A659BE"/>
    <w:rsid w:val="00AC4E98"/>
    <w:rsid w:val="00BC716F"/>
    <w:rsid w:val="00BD6BB4"/>
    <w:rsid w:val="00D42ECD"/>
    <w:rsid w:val="00D51FF7"/>
    <w:rsid w:val="00D659EB"/>
    <w:rsid w:val="00E04071"/>
    <w:rsid w:val="00FD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F6AF"/>
  <w15:chartTrackingRefBased/>
  <w15:docId w15:val="{2E6C7B50-3630-4752-8525-EAA94D77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E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E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2E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2EC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2ECD"/>
    <w:rPr>
      <w:vertAlign w:val="superscript"/>
    </w:rPr>
  </w:style>
  <w:style w:type="paragraph" w:customStyle="1" w:styleId="Punktygwne">
    <w:name w:val="Punkty główne"/>
    <w:basedOn w:val="Normalny"/>
    <w:rsid w:val="00D42E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E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E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E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E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EC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E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E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D42EC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2022-10-29T17:07:00Z</dcterms:created>
  <dcterms:modified xsi:type="dcterms:W3CDTF">2024-01-17T07:45:00Z</dcterms:modified>
</cp:coreProperties>
</file>